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F42" w:rsidRPr="00F35F42" w:rsidRDefault="00F35F42" w:rsidP="00F35F42">
      <w:pPr>
        <w:spacing w:after="0" w:line="240" w:lineRule="auto"/>
        <w:ind w:firstLine="720"/>
        <w:jc w:val="center"/>
        <w:rPr>
          <w:rFonts w:ascii="GHEA Grapalat" w:eastAsia="Calibri" w:hAnsi="GHEA Grapalat" w:cs="Times New Roman"/>
          <w:b/>
          <w:sz w:val="24"/>
          <w:szCs w:val="24"/>
        </w:rPr>
      </w:pPr>
      <w:r w:rsidRPr="00F35F42">
        <w:rPr>
          <w:rFonts w:ascii="GHEA Grapalat" w:eastAsia="Calibri" w:hAnsi="GHEA Grapalat" w:cs="Times New Roman"/>
          <w:b/>
          <w:sz w:val="24"/>
          <w:szCs w:val="24"/>
        </w:rPr>
        <w:t>NOTICE</w:t>
      </w:r>
    </w:p>
    <w:p w:rsidR="00F35F42" w:rsidRPr="00F35F42" w:rsidRDefault="00F35F42" w:rsidP="00F35F42">
      <w:pPr>
        <w:spacing w:after="0" w:line="240" w:lineRule="auto"/>
        <w:ind w:firstLine="720"/>
        <w:jc w:val="center"/>
        <w:rPr>
          <w:rFonts w:ascii="GHEA Grapalat" w:eastAsia="Calibri" w:hAnsi="GHEA Grapalat" w:cs="Times New Roman"/>
          <w:b/>
          <w:sz w:val="24"/>
          <w:szCs w:val="24"/>
        </w:rPr>
      </w:pPr>
      <w:r w:rsidRPr="00F35F42">
        <w:rPr>
          <w:rFonts w:ascii="GHEA Grapalat" w:eastAsia="Calibri" w:hAnsi="GHEA Grapalat" w:cs="Times New Roman"/>
          <w:b/>
          <w:sz w:val="24"/>
          <w:szCs w:val="24"/>
        </w:rPr>
        <w:t>ON OPEN TENDER</w:t>
      </w:r>
    </w:p>
    <w:p w:rsidR="00F35F42" w:rsidRPr="00F35F42" w:rsidRDefault="00F35F42" w:rsidP="00F35F42">
      <w:pPr>
        <w:spacing w:after="0" w:line="240" w:lineRule="auto"/>
        <w:ind w:left="938" w:right="783"/>
        <w:jc w:val="center"/>
        <w:rPr>
          <w:rFonts w:ascii="GHEA Grapalat" w:eastAsia="Calibri" w:hAnsi="GHEA Grapalat" w:cs="Times New Roman"/>
          <w:sz w:val="24"/>
          <w:szCs w:val="24"/>
        </w:rPr>
      </w:pPr>
      <w:r w:rsidRPr="00F35F42">
        <w:rPr>
          <w:rFonts w:ascii="GHEA Grapalat" w:eastAsia="Calibri" w:hAnsi="GHEA Grapalat" w:cs="Times New Roman"/>
          <w:sz w:val="24"/>
          <w:szCs w:val="24"/>
        </w:rPr>
        <w:t>This text of the notice is approved by decision of the Evaluation Commission N 1 of 29</w:t>
      </w:r>
      <w:r w:rsidRPr="00F35F42">
        <w:rPr>
          <w:rFonts w:ascii="GHEA Grapalat" w:eastAsia="Calibri" w:hAnsi="GHEA Grapalat" w:cs="Times New Roman"/>
          <w:sz w:val="24"/>
          <w:szCs w:val="24"/>
          <w:lang w:val="hy-AM"/>
        </w:rPr>
        <w:t xml:space="preserve"> </w:t>
      </w:r>
      <w:r w:rsidRPr="00F35F42">
        <w:rPr>
          <w:rFonts w:ascii="GHEA Grapalat" w:eastAsia="Calibri" w:hAnsi="GHEA Grapalat" w:cs="Times New Roman"/>
          <w:sz w:val="24"/>
          <w:szCs w:val="24"/>
        </w:rPr>
        <w:t>October of 2025</w:t>
      </w:r>
    </w:p>
    <w:p w:rsidR="00F35F42" w:rsidRPr="00F35F42" w:rsidRDefault="00F35F42" w:rsidP="00F35F42">
      <w:pPr>
        <w:spacing w:after="0" w:line="240" w:lineRule="auto"/>
        <w:ind w:left="938" w:right="783"/>
        <w:jc w:val="center"/>
        <w:rPr>
          <w:rFonts w:ascii="GHEA Grapalat" w:eastAsia="Calibri" w:hAnsi="GHEA Grapalat" w:cs="Times New Roman"/>
          <w:sz w:val="24"/>
          <w:szCs w:val="24"/>
        </w:rPr>
      </w:pPr>
    </w:p>
    <w:p w:rsidR="00F35F42" w:rsidRPr="00F35F42" w:rsidRDefault="00F35F42" w:rsidP="00F35F42">
      <w:pPr>
        <w:spacing w:after="0" w:line="240" w:lineRule="auto"/>
        <w:ind w:firstLine="720"/>
        <w:jc w:val="center"/>
        <w:rPr>
          <w:rFonts w:ascii="GHEA Grapalat" w:eastAsia="Calibri" w:hAnsi="GHEA Grapalat" w:cs="Times New Roman"/>
          <w:b/>
        </w:rPr>
      </w:pPr>
      <w:r w:rsidRPr="00F35F42">
        <w:rPr>
          <w:rFonts w:ascii="GHEA Grapalat" w:eastAsia="Calibri" w:hAnsi="GHEA Grapalat" w:cs="Times New Roman"/>
          <w:b/>
          <w:sz w:val="24"/>
          <w:szCs w:val="24"/>
        </w:rPr>
        <w:t xml:space="preserve">Procedure code </w:t>
      </w:r>
      <w:r w:rsidRPr="00F35F42">
        <w:rPr>
          <w:rFonts w:ascii="GHEA Grapalat" w:eastAsia="Calibri" w:hAnsi="GHEA Grapalat" w:cs="Times New Roman"/>
          <w:b/>
        </w:rPr>
        <w:t>EOHPMQ-HS-HBMTsDzB-26/01</w:t>
      </w:r>
    </w:p>
    <w:p w:rsidR="00F35F42" w:rsidRPr="00F35F42" w:rsidRDefault="00F35F42" w:rsidP="00F35F42">
      <w:pPr>
        <w:spacing w:after="0" w:line="240" w:lineRule="auto"/>
        <w:ind w:firstLine="720"/>
        <w:jc w:val="both"/>
        <w:rPr>
          <w:rFonts w:ascii="GHEA Grapalat" w:eastAsia="Calibri" w:hAnsi="GHEA Grapalat" w:cs="Times New Roman"/>
          <w:sz w:val="24"/>
          <w:szCs w:val="24"/>
        </w:rPr>
      </w:pPr>
      <w:r w:rsidRPr="00F35F42">
        <w:rPr>
          <w:rFonts w:ascii="GHEA Grapalat" w:eastAsia="Calibri" w:hAnsi="GHEA Grapalat" w:cs="Times New Roman"/>
          <w:sz w:val="24"/>
          <w:szCs w:val="24"/>
        </w:rPr>
        <w:t xml:space="preserve">The contracting authority “Yerevan State Sports College of Olympic Reserves” State Non-commercial Organization, located at the following address: 31 Aram </w:t>
      </w:r>
      <w:proofErr w:type="spellStart"/>
      <w:r w:rsidRPr="00F35F42">
        <w:rPr>
          <w:rFonts w:ascii="GHEA Grapalat" w:eastAsia="Calibri" w:hAnsi="GHEA Grapalat" w:cs="Times New Roman"/>
          <w:sz w:val="24"/>
          <w:szCs w:val="24"/>
        </w:rPr>
        <w:t>Manukyan</w:t>
      </w:r>
      <w:proofErr w:type="spellEnd"/>
      <w:r w:rsidRPr="00F35F42">
        <w:rPr>
          <w:rFonts w:ascii="GHEA Grapalat" w:eastAsia="Calibri" w:hAnsi="GHEA Grapalat" w:cs="Times New Roman"/>
          <w:sz w:val="24"/>
          <w:szCs w:val="24"/>
        </w:rPr>
        <w:t xml:space="preserve"> str., Yerevan city, RA, gives a notice on </w:t>
      </w:r>
      <w:r w:rsidRPr="00F35F42">
        <w:rPr>
          <w:rFonts w:ascii="GHEA Grapalat" w:eastAsia="Calibri" w:hAnsi="GHEA Grapalat" w:cs="Times New Roman"/>
          <w:b/>
          <w:sz w:val="24"/>
          <w:szCs w:val="24"/>
        </w:rPr>
        <w:t xml:space="preserve">open tender </w:t>
      </w:r>
      <w:r w:rsidRPr="00F35F42">
        <w:rPr>
          <w:rFonts w:ascii="GHEA Grapalat" w:eastAsia="Calibri" w:hAnsi="GHEA Grapalat" w:cs="Times New Roman"/>
          <w:sz w:val="24"/>
          <w:szCs w:val="24"/>
        </w:rPr>
        <w:t>which shall be carried out in one stage.</w:t>
      </w:r>
    </w:p>
    <w:p w:rsidR="00F35F42" w:rsidRPr="00F35F42" w:rsidRDefault="00F35F42" w:rsidP="00F35F42">
      <w:pPr>
        <w:spacing w:after="0" w:line="240" w:lineRule="auto"/>
        <w:ind w:firstLine="720"/>
        <w:jc w:val="both"/>
        <w:rPr>
          <w:rFonts w:ascii="GHEA Grapalat" w:eastAsia="Calibri" w:hAnsi="GHEA Grapalat" w:cs="Times New Roman"/>
          <w:sz w:val="24"/>
          <w:szCs w:val="24"/>
        </w:rPr>
      </w:pPr>
      <w:r w:rsidRPr="00F35F42">
        <w:rPr>
          <w:rFonts w:ascii="GHEA Grapalat" w:eastAsia="Calibri" w:hAnsi="GHEA Grapalat" w:cs="Times New Roman"/>
          <w:sz w:val="24"/>
          <w:szCs w:val="24"/>
        </w:rPr>
        <w:t xml:space="preserve">The bidder selected based on the results of the present procedure will be proposed, in a prescribed manner, to conclude a contract on provision of services of organization of cafeteria and </w:t>
      </w:r>
      <w:proofErr w:type="gramStart"/>
      <w:r w:rsidRPr="00F35F42">
        <w:rPr>
          <w:rFonts w:ascii="GHEA Grapalat" w:eastAsia="Calibri" w:hAnsi="GHEA Grapalat" w:cs="Times New Roman"/>
          <w:sz w:val="24"/>
          <w:szCs w:val="24"/>
        </w:rPr>
        <w:t>catering(</w:t>
      </w:r>
      <w:proofErr w:type="gramEnd"/>
      <w:r w:rsidRPr="00F35F42">
        <w:rPr>
          <w:rFonts w:ascii="GHEA Grapalat" w:eastAsia="Calibri" w:hAnsi="GHEA Grapalat" w:cs="Times New Roman"/>
          <w:sz w:val="24"/>
          <w:szCs w:val="24"/>
        </w:rPr>
        <w:t>hereinafter referred to as "the Contract").</w:t>
      </w:r>
    </w:p>
    <w:p w:rsidR="00F35F42" w:rsidRPr="00F35F42" w:rsidRDefault="00F35F42" w:rsidP="00F35F42">
      <w:pPr>
        <w:spacing w:after="0" w:line="240" w:lineRule="auto"/>
        <w:ind w:firstLine="709"/>
        <w:jc w:val="both"/>
        <w:rPr>
          <w:rFonts w:ascii="GHEA Grapalat" w:eastAsia="Calibri" w:hAnsi="GHEA Grapalat" w:cs="Times New Roman"/>
          <w:sz w:val="24"/>
          <w:szCs w:val="24"/>
        </w:rPr>
      </w:pPr>
      <w:r w:rsidRPr="00F35F42">
        <w:rPr>
          <w:rFonts w:ascii="GHEA Grapalat" w:eastAsia="Calibri" w:hAnsi="GHEA Grapalat" w:cs="Times New Roman"/>
          <w:sz w:val="24"/>
          <w:szCs w:val="24"/>
        </w:rPr>
        <w:t xml:space="preserve">Pursuant to Article 7 of the Law of the Republic of Armenia "On procurement", any person, irrespective of the fact of being a foreign natural person, an </w:t>
      </w:r>
      <w:proofErr w:type="spellStart"/>
      <w:r w:rsidRPr="00F35F42">
        <w:rPr>
          <w:rFonts w:ascii="GHEA Grapalat" w:eastAsia="Calibri" w:hAnsi="GHEA Grapalat" w:cs="Times New Roman"/>
          <w:sz w:val="24"/>
          <w:szCs w:val="24"/>
        </w:rPr>
        <w:t>organisation</w:t>
      </w:r>
      <w:proofErr w:type="spellEnd"/>
      <w:r w:rsidRPr="00F35F42">
        <w:rPr>
          <w:rFonts w:ascii="GHEA Grapalat" w:eastAsia="Calibri" w:hAnsi="GHEA Grapalat" w:cs="Times New Roman"/>
          <w:sz w:val="24"/>
          <w:szCs w:val="24"/>
        </w:rPr>
        <w:t xml:space="preserve"> or a stateless person, shall have an equal right to participate in this procedure.</w:t>
      </w:r>
    </w:p>
    <w:p w:rsidR="00F35F42" w:rsidRPr="00F35F42" w:rsidRDefault="00F35F42" w:rsidP="00F35F42">
      <w:pPr>
        <w:spacing w:after="0" w:line="240" w:lineRule="auto"/>
        <w:ind w:firstLine="709"/>
        <w:jc w:val="both"/>
        <w:rPr>
          <w:rFonts w:ascii="GHEA Grapalat" w:eastAsia="Times New Roman" w:hAnsi="GHEA Grapalat" w:cs="Times New Roman"/>
          <w:sz w:val="24"/>
          <w:szCs w:val="24"/>
          <w:lang w:eastAsia="ru-RU" w:bidi="ru-RU"/>
        </w:rPr>
      </w:pPr>
      <w:r w:rsidRPr="00F35F42">
        <w:rPr>
          <w:rFonts w:ascii="GHEA Grapalat" w:eastAsia="Times New Roman" w:hAnsi="GHEA Grapalat" w:cs="Times New Roman"/>
          <w:sz w:val="24"/>
          <w:szCs w:val="24"/>
          <w:lang w:eastAsia="ru-RU" w:bidi="ru-RU"/>
        </w:rPr>
        <w:t>The conditions presented for persons, who do not have the right to participate in this procedure, as well as for bidders, shall be established by the invitation for this procedure.</w:t>
      </w:r>
    </w:p>
    <w:p w:rsidR="00F35F42" w:rsidRPr="00F35F42" w:rsidRDefault="00F35F42" w:rsidP="00F35F42">
      <w:pPr>
        <w:spacing w:after="0" w:line="240" w:lineRule="auto"/>
        <w:ind w:firstLine="708"/>
        <w:jc w:val="both"/>
        <w:rPr>
          <w:rFonts w:ascii="GHEA Grapalat" w:eastAsia="Calibri" w:hAnsi="GHEA Grapalat" w:cs="Times New Roman"/>
          <w:sz w:val="24"/>
          <w:szCs w:val="24"/>
        </w:rPr>
      </w:pPr>
      <w:r w:rsidRPr="00F35F42">
        <w:rPr>
          <w:rFonts w:ascii="GHEA Grapalat" w:eastAsia="Calibri" w:hAnsi="GHEA Grapalat" w:cs="Times New Roman"/>
          <w:sz w:val="24"/>
          <w:szCs w:val="24"/>
        </w:rPr>
        <w:t>The selected bidder shall be determined from among the bidders having submitted bids evaluated as satisfying the requirements of the invitation, by the principle of giving preference to the bidder having submitted the lowest price proposal.</w:t>
      </w:r>
    </w:p>
    <w:p w:rsidR="00F35F42" w:rsidRPr="00F35F42" w:rsidRDefault="00F35F42" w:rsidP="00F35F42">
      <w:pPr>
        <w:spacing w:after="0" w:line="240" w:lineRule="auto"/>
        <w:ind w:firstLine="708"/>
        <w:jc w:val="both"/>
        <w:rPr>
          <w:rFonts w:ascii="GHEA Grapalat" w:eastAsia="Calibri" w:hAnsi="GHEA Grapalat" w:cs="Times New Roman"/>
          <w:sz w:val="24"/>
          <w:szCs w:val="24"/>
        </w:rPr>
      </w:pPr>
      <w:r w:rsidRPr="00F35F42">
        <w:rPr>
          <w:rFonts w:ascii="GHEA Grapalat" w:eastAsia="Calibri" w:hAnsi="GHEA Grapalat" w:cs="Times New Roman"/>
          <w:sz w:val="24"/>
          <w:szCs w:val="24"/>
        </w:rPr>
        <w:t xml:space="preserve">The provisions of the World Trade Organization Agreement on Government </w:t>
      </w:r>
      <w:proofErr w:type="spellStart"/>
      <w:r w:rsidRPr="00F35F42">
        <w:rPr>
          <w:rFonts w:ascii="GHEA Grapalat" w:eastAsia="Calibri" w:hAnsi="GHEA Grapalat" w:cs="Times New Roman"/>
          <w:sz w:val="24"/>
          <w:szCs w:val="24"/>
        </w:rPr>
        <w:t>Procurementapply</w:t>
      </w:r>
      <w:proofErr w:type="spellEnd"/>
      <w:r w:rsidRPr="00F35F42">
        <w:rPr>
          <w:rFonts w:ascii="GHEA Grapalat" w:eastAsia="Calibri" w:hAnsi="GHEA Grapalat" w:cs="Times New Roman"/>
          <w:sz w:val="24"/>
          <w:szCs w:val="24"/>
        </w:rPr>
        <w:t xml:space="preserve"> to this procedure.</w:t>
      </w:r>
      <w:r w:rsidRPr="00F35F42">
        <w:rPr>
          <w:rFonts w:ascii="GHEA Grapalat" w:eastAsia="Calibri" w:hAnsi="GHEA Grapalat" w:cs="Times New Roman"/>
          <w:sz w:val="24"/>
          <w:szCs w:val="24"/>
          <w:vertAlign w:val="superscript"/>
        </w:rPr>
        <w:t>1</w:t>
      </w:r>
    </w:p>
    <w:p w:rsidR="00F35F42" w:rsidRPr="00F35F42" w:rsidRDefault="00F35F42" w:rsidP="00F35F42">
      <w:pPr>
        <w:spacing w:after="0" w:line="240" w:lineRule="auto"/>
        <w:ind w:firstLine="709"/>
        <w:jc w:val="both"/>
        <w:rPr>
          <w:rFonts w:ascii="GHEA Grapalat" w:eastAsia="Calibri" w:hAnsi="GHEA Grapalat" w:cs="Times New Roman"/>
          <w:sz w:val="24"/>
          <w:szCs w:val="24"/>
        </w:rPr>
      </w:pPr>
      <w:r w:rsidRPr="00F35F42">
        <w:rPr>
          <w:rFonts w:ascii="GHEA Grapalat" w:eastAsia="Calibri" w:hAnsi="GHEA Grapalat" w:cs="Times New Roman"/>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F35F42" w:rsidRPr="00F35F42" w:rsidRDefault="00F35F42" w:rsidP="00F35F42">
      <w:pPr>
        <w:spacing w:after="0" w:line="240" w:lineRule="auto"/>
        <w:ind w:firstLine="709"/>
        <w:jc w:val="both"/>
        <w:rPr>
          <w:rFonts w:ascii="GHEA Grapalat" w:eastAsia="Calibri" w:hAnsi="GHEA Grapalat" w:cs="Times New Roman"/>
          <w:sz w:val="24"/>
          <w:szCs w:val="24"/>
        </w:rPr>
      </w:pPr>
      <w:r w:rsidRPr="00F35F42">
        <w:rPr>
          <w:rFonts w:ascii="GHEA Grapalat" w:eastAsia="Calibri" w:hAnsi="GHEA Grapalat" w:cs="Times New Roman"/>
          <w:sz w:val="24"/>
          <w:szCs w:val="24"/>
        </w:rPr>
        <w:t xml:space="preserve">The bids for the open tender must be submitted to the following address: 31 Aram </w:t>
      </w:r>
      <w:proofErr w:type="spellStart"/>
      <w:r w:rsidRPr="00F35F42">
        <w:rPr>
          <w:rFonts w:ascii="GHEA Grapalat" w:eastAsia="Calibri" w:hAnsi="GHEA Grapalat" w:cs="Times New Roman"/>
          <w:sz w:val="24"/>
          <w:szCs w:val="24"/>
        </w:rPr>
        <w:t>Manukyan</w:t>
      </w:r>
      <w:proofErr w:type="spellEnd"/>
      <w:r w:rsidRPr="00F35F42">
        <w:rPr>
          <w:rFonts w:ascii="GHEA Grapalat" w:eastAsia="Calibri" w:hAnsi="GHEA Grapalat" w:cs="Times New Roman"/>
          <w:sz w:val="24"/>
          <w:szCs w:val="24"/>
        </w:rPr>
        <w:t xml:space="preserve"> str., Yerevan city, RA in hard copy, till 09:30 o'clock of the 40</w:t>
      </w:r>
      <w:r w:rsidRPr="00F35F42">
        <w:rPr>
          <w:rFonts w:ascii="GHEA Grapalat" w:eastAsia="Calibri" w:hAnsi="GHEA Grapalat" w:cs="Times New Roman"/>
          <w:sz w:val="24"/>
          <w:szCs w:val="24"/>
          <w:vertAlign w:val="superscript"/>
        </w:rPr>
        <w:t>th</w:t>
      </w:r>
      <w:r w:rsidRPr="00F35F42">
        <w:rPr>
          <w:rFonts w:ascii="GHEA Grapalat" w:eastAsia="Calibri" w:hAnsi="GHEA Grapalat" w:cs="Times New Roman"/>
          <w:sz w:val="24"/>
          <w:szCs w:val="24"/>
        </w:rPr>
        <w:t xml:space="preserve"> day from the day of publishing this notice. The bids may, in addition to Armenian, also be submitted in English or Russian. </w:t>
      </w:r>
    </w:p>
    <w:p w:rsidR="00F35F42" w:rsidRPr="00F35F42" w:rsidRDefault="00F35F42" w:rsidP="00F35F42">
      <w:pPr>
        <w:spacing w:after="0" w:line="240" w:lineRule="auto"/>
        <w:ind w:firstLine="709"/>
        <w:jc w:val="both"/>
        <w:rPr>
          <w:rFonts w:ascii="GHEA Grapalat" w:eastAsia="Calibri" w:hAnsi="GHEA Grapalat" w:cs="Times New Roman"/>
          <w:sz w:val="24"/>
          <w:szCs w:val="24"/>
        </w:rPr>
      </w:pPr>
      <w:r w:rsidRPr="00F35F42">
        <w:rPr>
          <w:rFonts w:ascii="GHEA Grapalat" w:eastAsia="Calibri" w:hAnsi="GHEA Grapalat" w:cs="Times New Roman"/>
          <w:sz w:val="24"/>
          <w:szCs w:val="24"/>
        </w:rPr>
        <w:t xml:space="preserve">The bid opening will take place at the following address: 31 Aram </w:t>
      </w:r>
      <w:proofErr w:type="spellStart"/>
      <w:r w:rsidRPr="00F35F42">
        <w:rPr>
          <w:rFonts w:ascii="GHEA Grapalat" w:eastAsia="Calibri" w:hAnsi="GHEA Grapalat" w:cs="Times New Roman"/>
          <w:sz w:val="24"/>
          <w:szCs w:val="24"/>
        </w:rPr>
        <w:t>Manukyan</w:t>
      </w:r>
      <w:proofErr w:type="spellEnd"/>
      <w:r w:rsidRPr="00F35F42">
        <w:rPr>
          <w:rFonts w:ascii="GHEA Grapalat" w:eastAsia="Calibri" w:hAnsi="GHEA Grapalat" w:cs="Times New Roman"/>
          <w:sz w:val="24"/>
          <w:szCs w:val="24"/>
        </w:rPr>
        <w:t xml:space="preserve"> str., Yerevan city, RA, on 9 </w:t>
      </w:r>
      <w:proofErr w:type="spellStart"/>
      <w:proofErr w:type="gramStart"/>
      <w:r w:rsidRPr="00F35F42">
        <w:rPr>
          <w:rFonts w:ascii="GHEA Grapalat" w:eastAsia="Calibri" w:hAnsi="GHEA Grapalat" w:cs="Times New Roman"/>
          <w:sz w:val="24"/>
          <w:szCs w:val="24"/>
        </w:rPr>
        <w:t>december</w:t>
      </w:r>
      <w:proofErr w:type="spellEnd"/>
      <w:proofErr w:type="gramEnd"/>
      <w:r w:rsidRPr="00F35F42">
        <w:rPr>
          <w:rFonts w:ascii="GHEA Grapalat" w:eastAsia="Calibri" w:hAnsi="GHEA Grapalat" w:cs="Times New Roman"/>
          <w:sz w:val="24"/>
          <w:szCs w:val="24"/>
        </w:rPr>
        <w:t xml:space="preserve">, 2025, at 09:30 o'clock, </w:t>
      </w:r>
    </w:p>
    <w:p w:rsidR="00F35F42" w:rsidRPr="00F35F42" w:rsidRDefault="00F35F42" w:rsidP="00F35F42">
      <w:pPr>
        <w:spacing w:after="0"/>
        <w:ind w:firstLine="709"/>
        <w:jc w:val="both"/>
        <w:rPr>
          <w:rFonts w:ascii="GHEA Grapalat" w:eastAsia="Times New Roman" w:hAnsi="GHEA Grapalat" w:cs="Times New Roman"/>
          <w:sz w:val="24"/>
          <w:szCs w:val="24"/>
          <w:lang w:eastAsia="ru-RU" w:bidi="ru-RU"/>
        </w:rPr>
      </w:pPr>
      <w:r w:rsidRPr="00F35F42">
        <w:rPr>
          <w:rFonts w:ascii="GHEA Grapalat" w:eastAsia="Times New Roman" w:hAnsi="GHEA Grapalat" w:cs="Times New Roman"/>
          <w:sz w:val="24"/>
          <w:szCs w:val="24"/>
          <w:lang w:eastAsia="ru-RU" w:bidi="ru-RU"/>
        </w:rPr>
        <w:t>The appeal of this procedure is carried out in accordance with the procedure established by the Law of the Republic of Armenia "On Procurement" and the Civil Procedure Code of the Republic of Armenia.</w:t>
      </w:r>
    </w:p>
    <w:p w:rsidR="00F35F42" w:rsidRPr="00F35F42" w:rsidRDefault="00F35F42" w:rsidP="00F35F42">
      <w:pPr>
        <w:spacing w:after="0" w:line="240" w:lineRule="auto"/>
        <w:ind w:firstLine="709"/>
        <w:jc w:val="both"/>
        <w:rPr>
          <w:rFonts w:ascii="GHEA Grapalat" w:eastAsia="Calibri" w:hAnsi="GHEA Grapalat" w:cs="Times New Roman"/>
          <w:sz w:val="24"/>
          <w:szCs w:val="24"/>
        </w:rPr>
      </w:pPr>
      <w:r w:rsidRPr="00F35F42">
        <w:rPr>
          <w:rFonts w:ascii="GHEA Grapalat" w:eastAsia="Calibri" w:hAnsi="GHEA Grapalat" w:cs="Times New Roman"/>
          <w:sz w:val="24"/>
          <w:szCs w:val="24"/>
        </w:rPr>
        <w:t xml:space="preserve">For receiving additional information concerning this notice, you may apply to S. </w:t>
      </w:r>
      <w:proofErr w:type="spellStart"/>
      <w:r w:rsidRPr="00F35F42">
        <w:rPr>
          <w:rFonts w:ascii="GHEA Grapalat" w:eastAsia="Calibri" w:hAnsi="GHEA Grapalat" w:cs="Times New Roman"/>
          <w:sz w:val="24"/>
          <w:szCs w:val="24"/>
        </w:rPr>
        <w:t>Gaginyan</w:t>
      </w:r>
      <w:proofErr w:type="spellEnd"/>
      <w:r w:rsidRPr="00F35F42">
        <w:rPr>
          <w:rFonts w:ascii="GHEA Grapalat" w:eastAsia="Calibri" w:hAnsi="GHEA Grapalat" w:cs="Times New Roman"/>
          <w:sz w:val="24"/>
          <w:szCs w:val="24"/>
        </w:rPr>
        <w:t>, Secretary of the Evaluation Commission.</w:t>
      </w:r>
    </w:p>
    <w:p w:rsidR="00F35F42" w:rsidRPr="00F35F42" w:rsidRDefault="00F35F42" w:rsidP="00F35F42">
      <w:pPr>
        <w:spacing w:after="0" w:line="240" w:lineRule="auto"/>
        <w:ind w:firstLine="720"/>
        <w:jc w:val="both"/>
        <w:rPr>
          <w:rFonts w:ascii="GHEA Grapalat" w:eastAsia="Calibri" w:hAnsi="GHEA Grapalat" w:cs="Times New Roman"/>
          <w:b/>
          <w:sz w:val="24"/>
          <w:szCs w:val="24"/>
          <w:lang w:eastAsia="ru-RU" w:bidi="ru-RU"/>
        </w:rPr>
      </w:pPr>
      <w:r w:rsidRPr="00F35F42">
        <w:rPr>
          <w:rFonts w:ascii="GHEA Grapalat" w:eastAsia="Calibri" w:hAnsi="GHEA Grapalat" w:cs="Times New Roman"/>
          <w:b/>
          <w:sz w:val="24"/>
          <w:szCs w:val="24"/>
          <w:lang w:eastAsia="ru-RU" w:bidi="ru-RU"/>
        </w:rPr>
        <w:t xml:space="preserve">Tel: </w:t>
      </w:r>
      <w:r w:rsidRPr="00F35F42">
        <w:rPr>
          <w:rFonts w:ascii="GHEA Grapalat" w:eastAsia="Times New Roman" w:hAnsi="GHEA Grapalat" w:cs="Times New Roman"/>
          <w:i/>
          <w:sz w:val="24"/>
          <w:szCs w:val="24"/>
          <w:u w:val="single"/>
          <w:lang w:val="af-ZA" w:eastAsia="ru-RU" w:bidi="ru-RU"/>
        </w:rPr>
        <w:t>0</w:t>
      </w:r>
      <w:r w:rsidRPr="00F35F42">
        <w:rPr>
          <w:rFonts w:ascii="GHEA Grapalat" w:eastAsia="Times New Roman" w:hAnsi="GHEA Grapalat" w:cs="Times New Roman"/>
          <w:i/>
          <w:sz w:val="24"/>
          <w:szCs w:val="24"/>
          <w:u w:val="single"/>
          <w:lang w:eastAsia="ru-RU" w:bidi="ru-RU"/>
        </w:rPr>
        <w:t>10773411</w:t>
      </w:r>
    </w:p>
    <w:p w:rsidR="00F35F42" w:rsidRPr="00F35F42" w:rsidRDefault="00F35F42" w:rsidP="00F35F42">
      <w:pPr>
        <w:spacing w:after="0" w:line="240" w:lineRule="auto"/>
        <w:ind w:firstLine="720"/>
        <w:jc w:val="both"/>
        <w:rPr>
          <w:rFonts w:ascii="GHEA Grapalat" w:eastAsia="Calibri" w:hAnsi="GHEA Grapalat" w:cs="Times New Roman"/>
          <w:b/>
          <w:sz w:val="24"/>
          <w:szCs w:val="24"/>
          <w:lang w:eastAsia="ru-RU" w:bidi="ru-RU"/>
        </w:rPr>
      </w:pPr>
      <w:r w:rsidRPr="00F35F42">
        <w:rPr>
          <w:rFonts w:ascii="GHEA Grapalat" w:eastAsia="Calibri" w:hAnsi="GHEA Grapalat" w:cs="Times New Roman"/>
          <w:b/>
          <w:sz w:val="24"/>
          <w:szCs w:val="24"/>
          <w:lang w:eastAsia="ru-RU" w:bidi="ru-RU"/>
        </w:rPr>
        <w:lastRenderedPageBreak/>
        <w:t xml:space="preserve">Email: </w:t>
      </w:r>
      <w:bookmarkStart w:id="0" w:name="_Hlk181797082"/>
      <w:r w:rsidRPr="00F35F42">
        <w:rPr>
          <w:rFonts w:ascii="Times New Roman" w:eastAsia="Times New Roman" w:hAnsi="Times New Roman" w:cs="Times New Roman"/>
          <w:sz w:val="24"/>
          <w:szCs w:val="24"/>
          <w:lang w:val="ru-RU" w:eastAsia="ru-RU" w:bidi="ru-RU"/>
        </w:rPr>
        <w:fldChar w:fldCharType="begin"/>
      </w:r>
      <w:r w:rsidRPr="00F35F42">
        <w:rPr>
          <w:rFonts w:ascii="Times New Roman" w:eastAsia="Times New Roman" w:hAnsi="Times New Roman" w:cs="Times New Roman"/>
          <w:sz w:val="24"/>
          <w:szCs w:val="24"/>
          <w:lang w:val="ru-RU" w:eastAsia="ru-RU" w:bidi="ru-RU"/>
        </w:rPr>
        <w:instrText xml:space="preserve"> HYPERLINK "mailto:olympcollege@mail.ru" </w:instrText>
      </w:r>
      <w:r w:rsidRPr="00F35F42">
        <w:rPr>
          <w:rFonts w:ascii="Times New Roman" w:eastAsia="Times New Roman" w:hAnsi="Times New Roman" w:cs="Times New Roman"/>
          <w:sz w:val="24"/>
          <w:szCs w:val="24"/>
          <w:lang w:val="ru-RU" w:eastAsia="ru-RU" w:bidi="ru-RU"/>
        </w:rPr>
        <w:fldChar w:fldCharType="separate"/>
      </w:r>
      <w:r w:rsidRPr="00F35F42">
        <w:rPr>
          <w:rFonts w:ascii="Arial" w:eastAsia="Times New Roman" w:hAnsi="Arial" w:cs="Arial"/>
          <w:color w:val="0000FF"/>
          <w:sz w:val="20"/>
          <w:szCs w:val="20"/>
          <w:u w:val="single"/>
          <w:shd w:val="clear" w:color="auto" w:fill="FFFFFF"/>
          <w:lang w:eastAsia="ru-RU" w:bidi="ru-RU"/>
        </w:rPr>
        <w:t>olympcollege@mail.ru</w:t>
      </w:r>
      <w:r w:rsidRPr="00F35F42">
        <w:rPr>
          <w:rFonts w:ascii="Times New Roman" w:eastAsia="Times New Roman" w:hAnsi="Times New Roman" w:cs="Times New Roman"/>
          <w:sz w:val="24"/>
          <w:szCs w:val="24"/>
          <w:lang w:val="ru-RU" w:eastAsia="ru-RU" w:bidi="ru-RU"/>
        </w:rPr>
        <w:fldChar w:fldCharType="end"/>
      </w:r>
      <w:bookmarkEnd w:id="0"/>
    </w:p>
    <w:p w:rsidR="00F35F42" w:rsidRPr="00F35F42" w:rsidRDefault="00F35F42" w:rsidP="00F35F42">
      <w:pPr>
        <w:spacing w:after="0" w:line="240" w:lineRule="auto"/>
        <w:ind w:firstLine="720"/>
        <w:jc w:val="both"/>
        <w:rPr>
          <w:rFonts w:ascii="GHEA Grapalat" w:eastAsia="Times New Roman" w:hAnsi="GHEA Grapalat" w:cs="Times New Roman"/>
          <w:i/>
          <w:sz w:val="24"/>
          <w:szCs w:val="24"/>
          <w:lang w:eastAsia="ru-RU" w:bidi="ru-RU"/>
        </w:rPr>
      </w:pPr>
      <w:r w:rsidRPr="00F35F42">
        <w:rPr>
          <w:rFonts w:ascii="GHEA Grapalat" w:eastAsia="Calibri" w:hAnsi="GHEA Grapalat" w:cs="Times New Roman"/>
          <w:b/>
          <w:sz w:val="24"/>
          <w:szCs w:val="24"/>
          <w:lang w:eastAsia="ru-RU" w:bidi="ru-RU"/>
        </w:rPr>
        <w:t xml:space="preserve">Contracting authority: </w:t>
      </w:r>
      <w:r w:rsidRPr="00F35F42">
        <w:rPr>
          <w:rFonts w:ascii="GHEA Grapalat" w:eastAsia="Times New Roman" w:hAnsi="GHEA Grapalat" w:cs="Times New Roman"/>
          <w:i/>
          <w:sz w:val="24"/>
          <w:szCs w:val="24"/>
          <w:lang w:val="en-AU" w:eastAsia="ru-RU" w:bidi="ru-RU"/>
        </w:rPr>
        <w:t>“</w:t>
      </w:r>
      <w:r w:rsidRPr="00F35F42">
        <w:rPr>
          <w:rFonts w:ascii="GHEA Grapalat" w:eastAsia="Times New Roman" w:hAnsi="GHEA Grapalat" w:cs="Times New Roman"/>
          <w:i/>
          <w:sz w:val="24"/>
          <w:szCs w:val="24"/>
          <w:lang w:eastAsia="ru-RU" w:bidi="ru-RU"/>
        </w:rPr>
        <w:t>Yerevan State Sports</w:t>
      </w:r>
      <w:r w:rsidRPr="00F35F42">
        <w:rPr>
          <w:rFonts w:ascii="GHEA Grapalat" w:eastAsia="Times New Roman" w:hAnsi="GHEA Grapalat" w:cs="Times New Roman"/>
          <w:i/>
          <w:sz w:val="24"/>
          <w:szCs w:val="24"/>
          <w:lang w:val="en-AU" w:eastAsia="ru-RU" w:bidi="ru-RU"/>
        </w:rPr>
        <w:t xml:space="preserve"> College of Olympic Reserves”</w:t>
      </w:r>
      <w:r w:rsidRPr="00F35F42">
        <w:rPr>
          <w:rFonts w:ascii="GHEA Grapalat" w:eastAsia="Times New Roman" w:hAnsi="GHEA Grapalat" w:cs="Times New Roman"/>
          <w:i/>
          <w:sz w:val="24"/>
          <w:szCs w:val="24"/>
          <w:lang w:eastAsia="ru-RU" w:bidi="ru-RU"/>
        </w:rPr>
        <w:t xml:space="preserve"> State Non-</w:t>
      </w:r>
      <w:r w:rsidRPr="00F35F42">
        <w:rPr>
          <w:rFonts w:ascii="GHEA Grapalat" w:eastAsia="Times New Roman" w:hAnsi="GHEA Grapalat" w:cs="Times New Roman"/>
          <w:i/>
          <w:sz w:val="24"/>
          <w:szCs w:val="24"/>
          <w:lang w:val="en-AU" w:eastAsia="ru-RU" w:bidi="ru-RU"/>
        </w:rPr>
        <w:t>commercial</w:t>
      </w:r>
      <w:r w:rsidRPr="00F35F42">
        <w:rPr>
          <w:rFonts w:ascii="GHEA Grapalat" w:eastAsia="Times New Roman" w:hAnsi="GHEA Grapalat" w:cs="Times New Roman"/>
          <w:i/>
          <w:sz w:val="24"/>
          <w:szCs w:val="24"/>
          <w:lang w:eastAsia="ru-RU" w:bidi="ru-RU"/>
        </w:rPr>
        <w:t xml:space="preserve"> Organization</w:t>
      </w:r>
    </w:p>
    <w:p w:rsidR="00F35F42" w:rsidRPr="00F35F42" w:rsidRDefault="00F35F42" w:rsidP="00F35F42">
      <w:pPr>
        <w:widowControl w:val="0"/>
        <w:spacing w:after="160" w:line="240" w:lineRule="auto"/>
        <w:ind w:right="-7" w:firstLine="567"/>
        <w:jc w:val="center"/>
        <w:rPr>
          <w:rFonts w:ascii="GHEA Grapalat" w:eastAsia="Times New Roman" w:hAnsi="GHEA Grapalat" w:cs="Times New Roman"/>
          <w:i/>
          <w:sz w:val="24"/>
          <w:szCs w:val="24"/>
          <w:lang w:val="af-ZA" w:eastAsia="ru-RU" w:bidi="ru-RU"/>
        </w:rPr>
      </w:pPr>
    </w:p>
    <w:p w:rsidR="00F35F42" w:rsidRPr="00F35F42" w:rsidRDefault="00F35F42" w:rsidP="00F35F42">
      <w:pPr>
        <w:widowControl w:val="0"/>
        <w:spacing w:after="160" w:line="240" w:lineRule="auto"/>
        <w:ind w:right="-7" w:firstLine="567"/>
        <w:jc w:val="center"/>
        <w:rPr>
          <w:rFonts w:ascii="GHEA Grapalat" w:eastAsia="Times New Roman" w:hAnsi="GHEA Grapalat" w:cs="Times New Roman"/>
          <w:i/>
          <w:sz w:val="20"/>
          <w:szCs w:val="20"/>
          <w:lang w:eastAsia="ru-RU" w:bidi="ru-RU"/>
        </w:rPr>
      </w:pPr>
      <w:r w:rsidRPr="00F35F42">
        <w:rPr>
          <w:rFonts w:ascii="GHEA Grapalat" w:eastAsia="Times New Roman" w:hAnsi="GHEA Grapalat" w:cs="Times New Roman"/>
          <w:i/>
          <w:sz w:val="20"/>
          <w:szCs w:val="20"/>
          <w:vertAlign w:val="superscript"/>
          <w:lang w:eastAsia="ru-RU" w:bidi="ru-RU"/>
        </w:rPr>
        <w:t>1</w:t>
      </w:r>
      <w:r w:rsidRPr="00F35F42">
        <w:rPr>
          <w:rFonts w:ascii="GHEA Grapalat" w:eastAsia="Times New Roman" w:hAnsi="GHEA Grapalat" w:cs="Times New Roman"/>
          <w:i/>
          <w:sz w:val="20"/>
          <w:szCs w:val="20"/>
          <w:lang w:eastAsia="ru-RU" w:bidi="ru-RU"/>
        </w:rPr>
        <w:t>If the procurement price does not exceed the thresholds established by the World Trade Organization Agreement on Government Procurement, this proposal is excluded from the notice.</w:t>
      </w:r>
    </w:p>
    <w:p w:rsidR="00EB49C7" w:rsidRDefault="00F35F42">
      <w:bookmarkStart w:id="1" w:name="_GoBack"/>
      <w:bookmarkEnd w:id="1"/>
    </w:p>
    <w:sectPr w:rsidR="00EB4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DEA"/>
    <w:rsid w:val="00853730"/>
    <w:rsid w:val="00B02DEA"/>
    <w:rsid w:val="00D24278"/>
    <w:rsid w:val="00F35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35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2395</Characters>
  <Application>Microsoft Office Word</Application>
  <DocSecurity>0</DocSecurity>
  <Lines>19</Lines>
  <Paragraphs>5</Paragraphs>
  <ScaleCrop>false</ScaleCrop>
  <Company/>
  <LinksUpToDate>false</LinksUpToDate>
  <CharactersWithSpaces>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2025-10-30T13:35:00Z</dcterms:created>
  <dcterms:modified xsi:type="dcterms:W3CDTF">2025-10-30T13:35:00Z</dcterms:modified>
</cp:coreProperties>
</file>